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A" w:rsidRDefault="0053076A" w:rsidP="006C5D4E">
      <w:pPr>
        <w:rPr>
          <w:rFonts w:ascii="Times New Roman" w:hAnsi="Times New Roman" w:cs="Times New Roman"/>
          <w:b/>
          <w:sz w:val="28"/>
          <w:szCs w:val="28"/>
        </w:rPr>
      </w:pPr>
      <w:r w:rsidRPr="0053076A">
        <w:rPr>
          <w:rFonts w:ascii="Times New Roman" w:hAnsi="Times New Roman" w:cs="Times New Roman"/>
          <w:b/>
          <w:sz w:val="28"/>
          <w:szCs w:val="28"/>
        </w:rPr>
        <w:t>Световой маяк для улицы или помещения</w:t>
      </w:r>
      <w:r w:rsidR="00AC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BD">
        <w:rPr>
          <w:rFonts w:ascii="Times New Roman" w:hAnsi="Times New Roman" w:cs="Times New Roman"/>
          <w:b/>
          <w:sz w:val="28"/>
          <w:szCs w:val="28"/>
        </w:rPr>
        <w:t>с программным обеспече</w:t>
      </w:r>
      <w:r w:rsidR="008B1E9A">
        <w:rPr>
          <w:rFonts w:ascii="Times New Roman" w:hAnsi="Times New Roman" w:cs="Times New Roman"/>
          <w:b/>
          <w:sz w:val="28"/>
          <w:szCs w:val="28"/>
        </w:rPr>
        <w:t>нием контроля работоспособности</w:t>
      </w:r>
      <w:r w:rsidR="005E0F36">
        <w:rPr>
          <w:rFonts w:ascii="Times New Roman" w:hAnsi="Times New Roman" w:cs="Times New Roman"/>
          <w:b/>
          <w:sz w:val="28"/>
          <w:szCs w:val="28"/>
        </w:rPr>
        <w:t xml:space="preserve"> и пультом ДУ</w:t>
      </w:r>
      <w:r w:rsidR="008B1E9A">
        <w:rPr>
          <w:rFonts w:ascii="Times New Roman" w:hAnsi="Times New Roman" w:cs="Times New Roman"/>
          <w:b/>
          <w:sz w:val="28"/>
          <w:szCs w:val="28"/>
        </w:rPr>
        <w:t>, арт. 20851</w:t>
      </w:r>
      <w:r w:rsidR="005E0F36">
        <w:rPr>
          <w:rFonts w:ascii="Times New Roman" w:hAnsi="Times New Roman" w:cs="Times New Roman"/>
          <w:b/>
          <w:sz w:val="28"/>
          <w:szCs w:val="28"/>
        </w:rPr>
        <w:t xml:space="preserve"> - 2</w:t>
      </w:r>
    </w:p>
    <w:p w:rsidR="008563D3" w:rsidRDefault="008563D3" w:rsidP="006C5D4E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8B1E9A" w:rsidRPr="00807E42">
          <w:rPr>
            <w:rStyle w:val="a3"/>
            <w:rFonts w:ascii="Times New Roman" w:hAnsi="Times New Roman" w:cs="Times New Roman"/>
          </w:rPr>
          <w:t>https://dostupnaya-strana.ru/products/svetovoi-mayak-dlya-ulitsy-ili-pomescheniya?tab=tab1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6C5D4E">
            <w:pPr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AC392F" w:rsidRDefault="00404D5D" w:rsidP="00AC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92F">
              <w:rPr>
                <w:rFonts w:ascii="Times New Roman" w:hAnsi="Times New Roman" w:cs="Times New Roman"/>
                <w:b/>
              </w:rPr>
              <w:t>Световой маяк</w:t>
            </w:r>
            <w:r w:rsidR="00AC392F">
              <w:rPr>
                <w:rFonts w:ascii="Times New Roman" w:hAnsi="Times New Roman" w:cs="Times New Roman"/>
                <w:b/>
              </w:rPr>
              <w:t xml:space="preserve"> с программным обеспече</w:t>
            </w:r>
            <w:r w:rsidR="005E0F36">
              <w:rPr>
                <w:rFonts w:ascii="Times New Roman" w:hAnsi="Times New Roman" w:cs="Times New Roman"/>
                <w:b/>
              </w:rPr>
              <w:t>нием контроля работоспособности и пультом ДУ.</w:t>
            </w:r>
          </w:p>
          <w:p w:rsidR="00396EB2" w:rsidRPr="0088739F" w:rsidRDefault="006F513A" w:rsidP="006C5D4E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Световой маяк для улицы и помещения должно представлять собой светодиодное табло, состоящее из пыле</w:t>
            </w:r>
            <w:r>
              <w:rPr>
                <w:rFonts w:ascii="Times New Roman" w:hAnsi="Times New Roman" w:cs="Times New Roman"/>
              </w:rPr>
              <w:t xml:space="preserve">- и </w:t>
            </w:r>
            <w:r w:rsidRPr="007E5AE1">
              <w:rPr>
                <w:rFonts w:ascii="Times New Roman" w:hAnsi="Times New Roman" w:cs="Times New Roman"/>
              </w:rPr>
              <w:t xml:space="preserve">влагозащищенных модулей МОНОХРОМНОГО свечения. В основе конструкции - ударопрочный алюминиевый корпус. Экран повышенной яркости должен быть издалека в любую погоду и в любое время дня, яркость свечения может быть легко отрегулирована по заданному времени в программе, а также вывод различной </w:t>
            </w:r>
            <w:r w:rsidR="00AC392F" w:rsidRPr="007E5AE1">
              <w:rPr>
                <w:rFonts w:ascii="Times New Roman" w:hAnsi="Times New Roman" w:cs="Times New Roman"/>
              </w:rPr>
              <w:t>текстовой</w:t>
            </w:r>
            <w:r w:rsidRPr="007E5AE1">
              <w:rPr>
                <w:rFonts w:ascii="Times New Roman" w:hAnsi="Times New Roman" w:cs="Times New Roman"/>
              </w:rPr>
              <w:t>-графической информации со спецэффектами и в виде бегущей строки. Загрузка информации должна осуществляется с ПК на энергонезависимую память контроллера внутри изделия, и не требовать постоянного подключения. Управление должно осуществляться через USB (5 метров кабель).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табло, мм: ширина не менее 370 и не более 390, длина не более 370 и не более 390мм, высота не менее 90мм и не более 95мм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Разрешение экрана, пиксели: не менее 32х32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Габариты видимой области, мм: длина не менее 320 и не более 325мм, ширина не менее 320 и не более 325мм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модуля: JHG-Р10 160х320мм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Шаг пикселя: не менее 10мм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свечения: зеленый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Конфигурация одного пикселя: DIP546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Угол половинной яркости: 120 / 60 градусов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Яркость,</w:t>
            </w:r>
            <w:r w:rsidR="00997EBD">
              <w:rPr>
                <w:rFonts w:ascii="Times New Roman" w:hAnsi="Times New Roman" w:cs="Times New Roman"/>
              </w:rPr>
              <w:t xml:space="preserve"> </w:t>
            </w:r>
            <w:r w:rsidRPr="007E5AE1">
              <w:rPr>
                <w:rFonts w:ascii="Times New Roman" w:hAnsi="Times New Roman" w:cs="Times New Roman"/>
              </w:rPr>
              <w:t>кд: R:3500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высота символа: не менее 640 мм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Максимальная потребляемая мощность, Вт: 40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Рабочая потребляемая мощность, Вт: 24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Вес, кг: не более 3,5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Уровень пыле- и влагозащищенности: IP 65 - уличное использование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Материал корпуса: 2590F Алюминий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Цвет корпуса: черный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Условия эксплуатации, °С: интервал -35 до +50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Питание: сетевой кабель 220 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Длина сетевого кабеля: не менее 5 метров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связи: USB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Управление: с ПК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Операционная система: Windows</w:t>
            </w:r>
            <w:r w:rsidR="005E0F36">
              <w:rPr>
                <w:rFonts w:ascii="Times New Roman" w:hAnsi="Times New Roman" w:cs="Times New Roman"/>
              </w:rPr>
              <w:t>;</w:t>
            </w:r>
          </w:p>
          <w:p w:rsidR="005E0F36" w:rsidRDefault="005E0F3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дистанционного управления: опционально;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Наличие встроенных компонентов ПО: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Таймер </w:t>
            </w:r>
            <w:proofErr w:type="spellStart"/>
            <w:r w:rsidRPr="007E5AE1">
              <w:rPr>
                <w:rFonts w:ascii="Times New Roman" w:hAnsi="Times New Roman" w:cs="Times New Roman"/>
              </w:rPr>
              <w:t>вкл</w:t>
            </w:r>
            <w:proofErr w:type="spellEnd"/>
            <w:r w:rsidRPr="007E5AE1">
              <w:rPr>
                <w:rFonts w:ascii="Times New Roman" w:hAnsi="Times New Roman" w:cs="Times New Roman"/>
              </w:rPr>
              <w:t>/</w:t>
            </w:r>
            <w:proofErr w:type="spellStart"/>
            <w:r w:rsidRPr="007E5AE1">
              <w:rPr>
                <w:rFonts w:ascii="Times New Roman" w:hAnsi="Times New Roman" w:cs="Times New Roman"/>
              </w:rPr>
              <w:t>выкл</w:t>
            </w:r>
            <w:proofErr w:type="spellEnd"/>
            <w:r w:rsidRPr="007E5AE1">
              <w:rPr>
                <w:rFonts w:ascii="Times New Roman" w:hAnsi="Times New Roman" w:cs="Times New Roman"/>
              </w:rPr>
              <w:t xml:space="preserve">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lastRenderedPageBreak/>
              <w:t>Функция регулировки яркости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Энергонезависимая память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текста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  </w:t>
            </w:r>
            <w:proofErr w:type="spellStart"/>
            <w:r w:rsidRPr="007E5AE1">
              <w:rPr>
                <w:rFonts w:ascii="Times New Roman" w:hAnsi="Times New Roman" w:cs="Times New Roman"/>
              </w:rPr>
              <w:t>gif</w:t>
            </w:r>
            <w:proofErr w:type="spellEnd"/>
            <w:r w:rsidRPr="007E5AE1">
              <w:rPr>
                <w:rFonts w:ascii="Times New Roman" w:hAnsi="Times New Roman" w:cs="Times New Roman"/>
              </w:rPr>
              <w:t xml:space="preserve"> - анимации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монохромных картинок - наличие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Возможность отображения времени и даты - наличие</w:t>
            </w:r>
          </w:p>
          <w:p w:rsid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Тип выводимой информации: статическая и динамическая в режиме бегущего текста</w:t>
            </w:r>
          </w:p>
          <w:p w:rsidR="00997EBD" w:rsidRDefault="00997EBD" w:rsidP="006C5D4E">
            <w:pPr>
              <w:rPr>
                <w:rFonts w:ascii="Times New Roman" w:hAnsi="Times New Roman" w:cs="Times New Roman"/>
              </w:rPr>
            </w:pP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  <w:b/>
              </w:rPr>
            </w:pPr>
            <w:r w:rsidRPr="00997EBD">
              <w:rPr>
                <w:rFonts w:ascii="Times New Roman" w:hAnsi="Times New Roman" w:cs="Times New Roman"/>
                <w:b/>
              </w:rPr>
              <w:t>Устройство контроля работоспособности с помощью ПО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Габаритные размеры: ширина не менее 50 и не более 54мм, длина не менее 114 и не более 120мм, глубина не менее 26 и не более 31мм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Работа на операционных системах: Android 4.3, iOS 9.0, и выше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Вес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более 124 грамм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Напряжение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менее 220В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ампер:</w:t>
            </w:r>
            <w:r w:rsidRPr="00997EBD">
              <w:rPr>
                <w:rFonts w:ascii="Times New Roman" w:hAnsi="Times New Roman" w:cs="Times New Roman"/>
              </w:rPr>
              <w:t xml:space="preserve"> не</w:t>
            </w:r>
            <w:r w:rsidR="00997EBD" w:rsidRPr="00997EBD">
              <w:rPr>
                <w:rFonts w:ascii="Times New Roman" w:hAnsi="Times New Roman" w:cs="Times New Roman"/>
              </w:rPr>
              <w:t xml:space="preserve"> более 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защиты, класс:</w:t>
            </w:r>
            <w:r w:rsidR="00997EBD" w:rsidRPr="00997EBD">
              <w:rPr>
                <w:rFonts w:ascii="Times New Roman" w:hAnsi="Times New Roman" w:cs="Times New Roman"/>
              </w:rPr>
              <w:t xml:space="preserve"> не ниже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Индекс влагозащищенности, IP</w:t>
            </w:r>
            <w:r w:rsidR="008B1E9A">
              <w:rPr>
                <w:rFonts w:ascii="Times New Roman" w:hAnsi="Times New Roman" w:cs="Times New Roman"/>
              </w:rPr>
              <w:t>:</w:t>
            </w:r>
            <w:r w:rsidRPr="00997EBD">
              <w:rPr>
                <w:rFonts w:ascii="Times New Roman" w:hAnsi="Times New Roman" w:cs="Times New Roman"/>
              </w:rPr>
              <w:t xml:space="preserve"> не ниже 20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8B1E9A" w:rsidP="0099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="00997EBD" w:rsidRPr="00997EBD">
              <w:rPr>
                <w:rFonts w:ascii="Times New Roman" w:hAnsi="Times New Roman" w:cs="Times New Roman"/>
              </w:rPr>
              <w:t xml:space="preserve"> пластик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EBD" w:rsidRPr="00997EBD" w:rsidRDefault="00997EBD" w:rsidP="00997EBD">
            <w:pPr>
              <w:rPr>
                <w:rFonts w:ascii="Times New Roman" w:hAnsi="Times New Roman" w:cs="Times New Roman"/>
              </w:rPr>
            </w:pPr>
            <w:r w:rsidRPr="00997EBD">
              <w:rPr>
                <w:rFonts w:ascii="Times New Roman" w:hAnsi="Times New Roman" w:cs="Times New Roman"/>
              </w:rPr>
              <w:t>Информиро</w:t>
            </w:r>
            <w:r w:rsidR="008B1E9A">
              <w:rPr>
                <w:rFonts w:ascii="Times New Roman" w:hAnsi="Times New Roman" w:cs="Times New Roman"/>
              </w:rPr>
              <w:t>вание светодиодным индикатором:</w:t>
            </w:r>
            <w:r w:rsidRPr="00997EBD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  <w:b/>
              </w:rPr>
            </w:pPr>
            <w:r w:rsidRPr="007E5AE1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7E5AE1" w:rsidRPr="007E5AE1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 xml:space="preserve">Монтажный комплект для установки на стену </w:t>
            </w:r>
            <w:r w:rsidR="008B1E9A"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наличие</w:t>
            </w:r>
            <w:r w:rsidR="008B1E9A">
              <w:rPr>
                <w:rFonts w:ascii="Times New Roman" w:hAnsi="Times New Roman" w:cs="Times New Roman"/>
              </w:rPr>
              <w:t>;</w:t>
            </w:r>
          </w:p>
          <w:p w:rsidR="005E0F36" w:rsidRDefault="007E5AE1" w:rsidP="006C5D4E">
            <w:pPr>
              <w:rPr>
                <w:rFonts w:ascii="Times New Roman" w:hAnsi="Times New Roman" w:cs="Times New Roman"/>
              </w:rPr>
            </w:pPr>
            <w:r w:rsidRPr="007E5AE1">
              <w:rPr>
                <w:rFonts w:ascii="Times New Roman" w:hAnsi="Times New Roman" w:cs="Times New Roman"/>
              </w:rPr>
              <w:t>USB флеш-карта с инструкцией</w:t>
            </w:r>
            <w:r w:rsidR="008B1E9A">
              <w:rPr>
                <w:rFonts w:ascii="Times New Roman" w:hAnsi="Times New Roman" w:cs="Times New Roman"/>
              </w:rPr>
              <w:t xml:space="preserve"> по технической эксплуатации и п</w:t>
            </w:r>
            <w:r w:rsidRPr="007E5AE1">
              <w:rPr>
                <w:rFonts w:ascii="Times New Roman" w:hAnsi="Times New Roman" w:cs="Times New Roman"/>
              </w:rPr>
              <w:t xml:space="preserve">рограмма управления в электронном виде </w:t>
            </w:r>
            <w:r>
              <w:rPr>
                <w:rFonts w:ascii="Times New Roman" w:hAnsi="Times New Roman" w:cs="Times New Roman"/>
              </w:rPr>
              <w:t>–</w:t>
            </w:r>
            <w:r w:rsidRPr="007E5AE1">
              <w:rPr>
                <w:rFonts w:ascii="Times New Roman" w:hAnsi="Times New Roman" w:cs="Times New Roman"/>
              </w:rPr>
              <w:t xml:space="preserve"> </w:t>
            </w:r>
            <w:r w:rsidR="008B1E9A" w:rsidRPr="007E5AE1">
              <w:rPr>
                <w:rFonts w:ascii="Times New Roman" w:hAnsi="Times New Roman" w:cs="Times New Roman"/>
              </w:rPr>
              <w:t>наличие</w:t>
            </w:r>
            <w:r w:rsidR="008B1E9A">
              <w:rPr>
                <w:rFonts w:ascii="Times New Roman" w:hAnsi="Times New Roman" w:cs="Times New Roman"/>
              </w:rPr>
              <w:t xml:space="preserve">; </w:t>
            </w:r>
          </w:p>
          <w:p w:rsidR="005E0F36" w:rsidRDefault="005E0F36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ДУ – наличие;</w:t>
            </w:r>
            <w:bookmarkStart w:id="0" w:name="_GoBack"/>
            <w:bookmarkEnd w:id="0"/>
          </w:p>
          <w:p w:rsidR="007E5AE1" w:rsidRDefault="008B1E9A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</w:t>
            </w:r>
            <w:r w:rsidR="007E5AE1" w:rsidRPr="007E5AE1">
              <w:rPr>
                <w:rFonts w:ascii="Times New Roman" w:hAnsi="Times New Roman" w:cs="Times New Roman"/>
              </w:rPr>
              <w:t xml:space="preserve"> талон с гарантией на 2 года </w:t>
            </w:r>
            <w:r>
              <w:rPr>
                <w:rFonts w:ascii="Times New Roman" w:hAnsi="Times New Roman" w:cs="Times New Roman"/>
              </w:rPr>
              <w:t>–</w:t>
            </w:r>
            <w:r w:rsidR="007E5AE1" w:rsidRPr="007E5AE1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1E9A" w:rsidRPr="007E5AE1" w:rsidRDefault="008B1E9A" w:rsidP="006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контроля работоспособности – наличие;</w:t>
            </w:r>
          </w:p>
          <w:p w:rsidR="00C21B6D" w:rsidRPr="0088739F" w:rsidRDefault="00C21B6D" w:rsidP="006C5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 w:rsidP="006C5D4E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C1" w:rsidRDefault="00A561C1" w:rsidP="001D2AA0">
      <w:pPr>
        <w:spacing w:after="0" w:line="240" w:lineRule="auto"/>
      </w:pPr>
      <w:r>
        <w:separator/>
      </w:r>
    </w:p>
  </w:endnote>
  <w:endnote w:type="continuationSeparator" w:id="0">
    <w:p w:rsidR="00A561C1" w:rsidRDefault="00A561C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C1" w:rsidRDefault="00A561C1" w:rsidP="001D2AA0">
      <w:pPr>
        <w:spacing w:after="0" w:line="240" w:lineRule="auto"/>
      </w:pPr>
      <w:r>
        <w:separator/>
      </w:r>
    </w:p>
  </w:footnote>
  <w:footnote w:type="continuationSeparator" w:id="0">
    <w:p w:rsidR="00A561C1" w:rsidRDefault="00A561C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561C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A561C1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116"/>
    <w:multiLevelType w:val="hybridMultilevel"/>
    <w:tmpl w:val="E8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4DB4"/>
    <w:multiLevelType w:val="multilevel"/>
    <w:tmpl w:val="59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1E9D"/>
    <w:multiLevelType w:val="hybridMultilevel"/>
    <w:tmpl w:val="6E7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61A8F"/>
    <w:multiLevelType w:val="hybridMultilevel"/>
    <w:tmpl w:val="3C6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196"/>
    <w:multiLevelType w:val="hybridMultilevel"/>
    <w:tmpl w:val="7CF4012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B3068"/>
    <w:multiLevelType w:val="hybridMultilevel"/>
    <w:tmpl w:val="7EC03098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333A"/>
    <w:multiLevelType w:val="hybridMultilevel"/>
    <w:tmpl w:val="E946DD16"/>
    <w:lvl w:ilvl="0" w:tplc="8D206FA0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20BC"/>
    <w:multiLevelType w:val="hybridMultilevel"/>
    <w:tmpl w:val="26AAB56C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32F6"/>
    <w:multiLevelType w:val="hybridMultilevel"/>
    <w:tmpl w:val="EAC89E64"/>
    <w:lvl w:ilvl="0" w:tplc="DCCC364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2B7B"/>
    <w:rsid w:val="0008689C"/>
    <w:rsid w:val="000A5FB1"/>
    <w:rsid w:val="000F0222"/>
    <w:rsid w:val="00112D3D"/>
    <w:rsid w:val="0018792F"/>
    <w:rsid w:val="001A5F06"/>
    <w:rsid w:val="001B2003"/>
    <w:rsid w:val="001C1962"/>
    <w:rsid w:val="001D2AA0"/>
    <w:rsid w:val="002155BF"/>
    <w:rsid w:val="00244BBC"/>
    <w:rsid w:val="002E11BA"/>
    <w:rsid w:val="0035597D"/>
    <w:rsid w:val="00396EB2"/>
    <w:rsid w:val="003E67D5"/>
    <w:rsid w:val="003F7708"/>
    <w:rsid w:val="00404D5D"/>
    <w:rsid w:val="00473A4E"/>
    <w:rsid w:val="004C6EBE"/>
    <w:rsid w:val="004D77A5"/>
    <w:rsid w:val="0053076A"/>
    <w:rsid w:val="005343B2"/>
    <w:rsid w:val="00535CA7"/>
    <w:rsid w:val="00563471"/>
    <w:rsid w:val="005B3DB5"/>
    <w:rsid w:val="005C0070"/>
    <w:rsid w:val="005E0F36"/>
    <w:rsid w:val="005E771F"/>
    <w:rsid w:val="006010E1"/>
    <w:rsid w:val="00601C2C"/>
    <w:rsid w:val="006166DA"/>
    <w:rsid w:val="0063374D"/>
    <w:rsid w:val="006C5D4E"/>
    <w:rsid w:val="006F513A"/>
    <w:rsid w:val="00723246"/>
    <w:rsid w:val="0072553D"/>
    <w:rsid w:val="007743E9"/>
    <w:rsid w:val="007D0178"/>
    <w:rsid w:val="007E5AE1"/>
    <w:rsid w:val="008563D3"/>
    <w:rsid w:val="0088739F"/>
    <w:rsid w:val="008941F6"/>
    <w:rsid w:val="008B1E9A"/>
    <w:rsid w:val="00915719"/>
    <w:rsid w:val="00947C50"/>
    <w:rsid w:val="0099638B"/>
    <w:rsid w:val="00997EBD"/>
    <w:rsid w:val="00A06E91"/>
    <w:rsid w:val="00A3750E"/>
    <w:rsid w:val="00A561C1"/>
    <w:rsid w:val="00A61D27"/>
    <w:rsid w:val="00A90B21"/>
    <w:rsid w:val="00AC392F"/>
    <w:rsid w:val="00AE6ADC"/>
    <w:rsid w:val="00B009C6"/>
    <w:rsid w:val="00B771C2"/>
    <w:rsid w:val="00BC5959"/>
    <w:rsid w:val="00BE5120"/>
    <w:rsid w:val="00C21B6D"/>
    <w:rsid w:val="00C438D2"/>
    <w:rsid w:val="00CB6115"/>
    <w:rsid w:val="00CE4016"/>
    <w:rsid w:val="00D0654A"/>
    <w:rsid w:val="00D20044"/>
    <w:rsid w:val="00DE15EB"/>
    <w:rsid w:val="00E070CA"/>
    <w:rsid w:val="00EA5567"/>
    <w:rsid w:val="00EC0B68"/>
    <w:rsid w:val="00EC2053"/>
    <w:rsid w:val="00EE59B4"/>
    <w:rsid w:val="00F11A7B"/>
    <w:rsid w:val="00F3684B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AEB7D1-6182-4FDC-BE6C-258766B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7E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svetovoi-mayak-dlya-ulitsy-ili-pomescheniya?tab=ta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98AB-5444-4EE8-BD68-ADF9C51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alenatse@outlook.com</cp:lastModifiedBy>
  <cp:revision>31</cp:revision>
  <dcterms:created xsi:type="dcterms:W3CDTF">2018-03-08T19:03:00Z</dcterms:created>
  <dcterms:modified xsi:type="dcterms:W3CDTF">2019-03-22T12:55:00Z</dcterms:modified>
</cp:coreProperties>
</file>